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8C3" w:rsidRPr="00C6266F" w:rsidRDefault="00F248C3" w:rsidP="006708F5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266F">
        <w:rPr>
          <w:rFonts w:ascii="Times New Roman" w:eastAsia="Calibri" w:hAnsi="Times New Roman" w:cs="Times New Roman"/>
          <w:b/>
          <w:sz w:val="24"/>
          <w:szCs w:val="24"/>
        </w:rPr>
        <w:t xml:space="preserve">СРАВНИТЕЛЬНАЯ ТАБЛИЦА </w:t>
      </w:r>
    </w:p>
    <w:p w:rsidR="001F6579" w:rsidRPr="00C6266F" w:rsidRDefault="001F6579" w:rsidP="006708F5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266F">
        <w:rPr>
          <w:rFonts w:ascii="Times New Roman" w:eastAsia="Calibri" w:hAnsi="Times New Roman" w:cs="Times New Roman"/>
          <w:b/>
          <w:sz w:val="24"/>
          <w:szCs w:val="24"/>
        </w:rPr>
        <w:t>к проекту З</w:t>
      </w:r>
      <w:r w:rsidR="00F248C3" w:rsidRPr="00C6266F">
        <w:rPr>
          <w:rFonts w:ascii="Times New Roman" w:eastAsia="Calibri" w:hAnsi="Times New Roman" w:cs="Times New Roman"/>
          <w:b/>
          <w:sz w:val="24"/>
          <w:szCs w:val="24"/>
        </w:rPr>
        <w:t>акона</w:t>
      </w:r>
      <w:r w:rsidRPr="00C6266F">
        <w:rPr>
          <w:rFonts w:ascii="Times New Roman" w:eastAsia="Calibri" w:hAnsi="Times New Roman" w:cs="Times New Roman"/>
          <w:b/>
          <w:sz w:val="24"/>
          <w:szCs w:val="24"/>
        </w:rPr>
        <w:t xml:space="preserve"> Кыргызской Республики </w:t>
      </w:r>
    </w:p>
    <w:p w:rsidR="00144681" w:rsidRDefault="00EC1DD0" w:rsidP="00670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  <w:bookmarkStart w:id="0" w:name="_Hlk23510713"/>
      <w:bookmarkStart w:id="1" w:name="_Hlk23339275"/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7B5CCD" w:rsidRPr="007B5CCD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в </w:t>
      </w:r>
      <w:r w:rsidR="00144681" w:rsidRPr="00144681">
        <w:rPr>
          <w:rFonts w:ascii="Times New Roman" w:eastAsia="Calibri" w:hAnsi="Times New Roman" w:cs="Times New Roman"/>
          <w:b/>
          <w:sz w:val="24"/>
          <w:szCs w:val="24"/>
        </w:rPr>
        <w:t xml:space="preserve">некоторые </w:t>
      </w:r>
      <w:r w:rsidR="007B5CCD" w:rsidRPr="007B5CCD">
        <w:rPr>
          <w:rFonts w:ascii="Times New Roman" w:eastAsia="Calibri" w:hAnsi="Times New Roman" w:cs="Times New Roman"/>
          <w:b/>
          <w:sz w:val="24"/>
          <w:szCs w:val="24"/>
        </w:rPr>
        <w:t>законодательные акты Кыргызской Республики</w:t>
      </w:r>
      <w:r w:rsidR="00144681">
        <w:rPr>
          <w:rFonts w:ascii="Times New Roman" w:eastAsia="Calibri" w:hAnsi="Times New Roman" w:cs="Times New Roman"/>
          <w:b/>
          <w:sz w:val="24"/>
          <w:szCs w:val="24"/>
        </w:rPr>
        <w:t xml:space="preserve"> (в Законы Кыргызской Республики «О ветеринарии», </w:t>
      </w:r>
      <w:r w:rsidR="00144681" w:rsidRPr="0037319B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144681" w:rsidRPr="0037319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О лицензионно-разрешительной системе в Кыргызской Республике»</w:t>
      </w:r>
      <w:r w:rsidR="0014468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и «Государственных закупках»)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»</w:t>
      </w:r>
    </w:p>
    <w:p w:rsidR="00EC1DD0" w:rsidRPr="0037319B" w:rsidRDefault="00EC1DD0" w:rsidP="00670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</w:p>
    <w:tbl>
      <w:tblPr>
        <w:tblStyle w:val="1"/>
        <w:tblW w:w="14737" w:type="dxa"/>
        <w:tblLook w:val="04A0" w:firstRow="1" w:lastRow="0" w:firstColumn="1" w:lastColumn="0" w:noHBand="0" w:noVBand="1"/>
      </w:tblPr>
      <w:tblGrid>
        <w:gridCol w:w="7054"/>
        <w:gridCol w:w="7683"/>
      </w:tblGrid>
      <w:tr w:rsidR="00F248C3" w:rsidRPr="00C6266F" w:rsidTr="0029074D">
        <w:tc>
          <w:tcPr>
            <w:tcW w:w="7054" w:type="dxa"/>
          </w:tcPr>
          <w:bookmarkEnd w:id="0"/>
          <w:bookmarkEnd w:id="1"/>
          <w:p w:rsidR="00F248C3" w:rsidRDefault="00F248C3" w:rsidP="006708F5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>Действующая редакция</w:t>
            </w:r>
          </w:p>
          <w:p w:rsidR="0088796D" w:rsidRPr="00C6266F" w:rsidRDefault="0088796D" w:rsidP="006708F5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</w:tc>
        <w:tc>
          <w:tcPr>
            <w:tcW w:w="7683" w:type="dxa"/>
          </w:tcPr>
          <w:p w:rsidR="00F248C3" w:rsidRPr="00C6266F" w:rsidRDefault="00F248C3" w:rsidP="006708F5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>Предлагаемая редакция</w:t>
            </w:r>
          </w:p>
        </w:tc>
      </w:tr>
      <w:tr w:rsidR="00F248C3" w:rsidRPr="00C6266F" w:rsidTr="00AD514F">
        <w:tc>
          <w:tcPr>
            <w:tcW w:w="14737" w:type="dxa"/>
            <w:gridSpan w:val="2"/>
          </w:tcPr>
          <w:p w:rsidR="0088796D" w:rsidRDefault="00F248C3" w:rsidP="006708F5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 xml:space="preserve">Закон </w:t>
            </w:r>
            <w:r w:rsidRPr="00C6266F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  <w:lang w:val="ky-KG" w:eastAsia="ky-KG"/>
              </w:rPr>
              <w:t>Кыргызской Республике</w:t>
            </w: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 xml:space="preserve"> «О ветеринарии»</w:t>
            </w:r>
          </w:p>
          <w:p w:rsidR="00F248C3" w:rsidRPr="00C6266F" w:rsidRDefault="00F248C3" w:rsidP="006708F5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 xml:space="preserve"> </w:t>
            </w:r>
          </w:p>
        </w:tc>
      </w:tr>
      <w:tr w:rsidR="00F248C3" w:rsidRPr="00C6266F" w:rsidTr="0029074D">
        <w:tc>
          <w:tcPr>
            <w:tcW w:w="7054" w:type="dxa"/>
          </w:tcPr>
          <w:p w:rsidR="00F248C3" w:rsidRPr="00C6266F" w:rsidRDefault="00F248C3" w:rsidP="006708F5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ky-KG"/>
              </w:rPr>
              <w:t>Статья 1. Основные понятия и определения, используемые в настоящем Законе</w:t>
            </w:r>
          </w:p>
          <w:p w:rsidR="00F248C3" w:rsidRPr="00C6266F" w:rsidRDefault="00F248C3" w:rsidP="006708F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F248C3" w:rsidRPr="00C6266F" w:rsidRDefault="00F248C3" w:rsidP="006708F5">
            <w:pPr>
              <w:ind w:firstLine="3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ky-KG"/>
              </w:rPr>
              <w:t>Статья 1. Основные понятия и определения, используемые в настоящем Законе</w:t>
            </w:r>
          </w:p>
          <w:p w:rsidR="00F248C3" w:rsidRPr="00C6266F" w:rsidRDefault="00F248C3" w:rsidP="006708F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3BBF" w:rsidRPr="00C6266F" w:rsidTr="0029074D">
        <w:tc>
          <w:tcPr>
            <w:tcW w:w="7054" w:type="dxa"/>
          </w:tcPr>
          <w:p w:rsidR="00E53BBF" w:rsidRDefault="00E53BBF" w:rsidP="006708F5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E53BBF" w:rsidRDefault="00E53BBF" w:rsidP="006708F5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E53BBF" w:rsidRPr="00E53BBF" w:rsidRDefault="00E53BBF" w:rsidP="006708F5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</w:tc>
        <w:tc>
          <w:tcPr>
            <w:tcW w:w="7683" w:type="dxa"/>
          </w:tcPr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_Hlk44079217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ветеринарно-санитарная безопасность — состояние обоснованной уверенности в отсутствии недопустимого риска, связанного с причинением вреда жизни и здоровью людей, 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частной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государственной и муниципальной собственности,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окружающей среде, жизни и здоровью животных вследствие возникновения болезней животных, в том числе болезней, общих для человека и животных, вследствие производства и обращения не соответствующей установленным ветеринарно-санитарным требованиям объектов ветеринарного надзора (контроля), а также обращения биологических отходов и отходов животноводства;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ветеринарно-санитарные требования – требования, предъявляемые к объектам ветеринарного надзора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(контроля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направленные на недопущение возникновения, ввоза и распространения возбудителей заразных болезней животных, в том числе общих для человека и животных, и товаров животного происхождения, опасных в ветеринарно-санитарном отношении;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 xml:space="preserve">ветеринарные правила и нормы (далее – ветеринарные правила) – нормативные документы, устанавливающие единые ветеринарные (ветеринарно-санитарные) требования, а также зоогигиенические нормативы, несоблюдение которых создает угрозу возникновения и распространения болезней животных, в 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том числе общих для человека и животных;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ab/>
              <w:t>ветеринарно-санитарный мониторинг – осуществление планируемых и последовательных наблюдений или измерений в целях определения общего представления о безопасности подконтрольных товаров (продукции) и их соответствие ветеринарно-санитарным требованиям;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должностные лица, осуществляющие государственный ветеринарный надзор (контроль) 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 лица, постоянно, временно или по специальному полномочию осуществляющие 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ветеринарный надзор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(контроль)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либо выполняющие административно-хозяйственные, контрольно-инспекторские функции в уполномоченном государственном органе по ветеринарии;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CD4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уполномоченный орган по ветеринарии – государственный орган исполнительной власти, обладающий полномочиями по разработке правовых актов и (или) применению законодательства (или обеими функциями) по проведению проверок (инспекцией);».</w:t>
            </w:r>
          </w:p>
          <w:bookmarkEnd w:id="2"/>
          <w:p w:rsidR="00702773" w:rsidRPr="00157A70" w:rsidRDefault="00702773" w:rsidP="00157A7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5AE8" w:rsidRPr="00C6266F" w:rsidTr="0029074D">
        <w:tc>
          <w:tcPr>
            <w:tcW w:w="7054" w:type="dxa"/>
          </w:tcPr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585AE8" w:rsidRDefault="00585AE8" w:rsidP="005C0BEB">
            <w:pPr>
              <w:tabs>
                <w:tab w:val="lef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</w:tc>
        <w:tc>
          <w:tcPr>
            <w:tcW w:w="7683" w:type="dxa"/>
          </w:tcPr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ветеринарно-санитарного мониторинга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В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етеринарно-санитарный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мониторинг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проводится уполномоченным государственным органом по ветеринарии в целях: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разработки государственных программ в области ветеринарии, а также оценки их реализации;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изучения и анализа эпизоотической ситуации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, а также 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оценки эффективности, и полноты проведения ветеринарных мероприятий;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формирования Республиканского резерва ветеринарных лекарственных средств; 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контроля безопасности в ветеринарно-санитарном отношении продуктов животного и растительного происхождения, ветеринарных лекарственных средств, кормов, кормовых добавок и </w:t>
            </w:r>
            <w:bookmarkStart w:id="3" w:name="_GoBack"/>
            <w:bookmarkEnd w:id="3"/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других объектов, подлежащих ветеринарному надзору;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принятия иных мер по обеспечению ветеринарного-санитарного </w:t>
            </w: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благополучия.</w:t>
            </w:r>
          </w:p>
          <w:p w:rsidR="00CD4DAB" w:rsidRPr="00CD4DAB" w:rsidRDefault="00CD4DAB" w:rsidP="00CD4D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D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Правила проведения ветеринарно-санитарного мониторинга утверждается уполномоченным государственным органом по ветеринарии.».</w:t>
            </w:r>
          </w:p>
          <w:p w:rsidR="00585AE8" w:rsidRDefault="00585AE8" w:rsidP="00585AE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48C3" w:rsidRPr="00C6266F" w:rsidTr="0029074D">
        <w:tc>
          <w:tcPr>
            <w:tcW w:w="7054" w:type="dxa"/>
          </w:tcPr>
          <w:p w:rsidR="00F248C3" w:rsidRPr="006532F9" w:rsidRDefault="00F248C3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3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8. Права и обязанности владельцев животных и лиц, занимающихся производством, заготовкой, переработкой и реализацией продуктов животноводства</w:t>
            </w:r>
          </w:p>
          <w:p w:rsidR="00F248C3" w:rsidRPr="00C6266F" w:rsidRDefault="005E5362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Владельцы животных и лица, занимающиеся производством, заготовкой, переработкой, транспортировкой и реализацией сырья и продуктов животноводства, обязаны:</w:t>
            </w:r>
          </w:p>
        </w:tc>
        <w:tc>
          <w:tcPr>
            <w:tcW w:w="7683" w:type="dxa"/>
          </w:tcPr>
          <w:p w:rsidR="00203C5A" w:rsidRPr="006532F9" w:rsidRDefault="00F248C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3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8. Права и обязанности владельцев животных и лиц, занимающихся производством, заготовкой, переработкой и реализацией продуктов животноводства</w:t>
            </w:r>
          </w:p>
          <w:p w:rsidR="005E5362" w:rsidRPr="00C6266F" w:rsidRDefault="00416C8C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Владельцы животных и лица, занимающиеся производством, заготовкой, переработкой, транспортировкой и реализацией сырья и продуктов животноводства, обязаны:</w:t>
            </w:r>
          </w:p>
        </w:tc>
      </w:tr>
      <w:tr w:rsidR="00C6266F" w:rsidRPr="00C6266F" w:rsidTr="0029074D">
        <w:tc>
          <w:tcPr>
            <w:tcW w:w="7054" w:type="dxa"/>
          </w:tcPr>
          <w:p w:rsidR="00C6266F" w:rsidRPr="00C6266F" w:rsidRDefault="00C6266F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10) не допускать подворный убой животных для реализации на рынках и торговых точках;</w:t>
            </w:r>
          </w:p>
          <w:p w:rsidR="00C6266F" w:rsidRDefault="00C6266F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6266F" w:rsidRPr="00C6266F" w:rsidRDefault="00C6266F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C6266F" w:rsidRPr="00C6266F" w:rsidRDefault="00C6266F" w:rsidP="006708F5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10) не допускать подворный убой животных в целях реализации их на рынках, в торговых точках, поставки организациям, учреждениям и предприятиям независимо от их вида собственности и организационно – правовой формы</w:t>
            </w:r>
            <w:r w:rsidR="00E5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 также для</w:t>
            </w:r>
            <w:r w:rsidR="00E51C9E" w:rsidRPr="00E5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проведения массовых мероприятий и торжеств</w:t>
            </w:r>
            <w:r w:rsidR="00E5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</w:p>
        </w:tc>
      </w:tr>
      <w:tr w:rsidR="00203C5A" w:rsidRPr="00C6266F" w:rsidTr="0029074D">
        <w:tc>
          <w:tcPr>
            <w:tcW w:w="7054" w:type="dxa"/>
          </w:tcPr>
          <w:p w:rsidR="00203C5A" w:rsidRPr="00C6266F" w:rsidRDefault="00203C5A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11) </w:t>
            </w: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производить утилизацию туш</w:t>
            </w:r>
            <w:r w:rsidRPr="00C62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животных, заболевших особо опасными болезнями, трупы павших животных и других продуктов убоя в соответствии с ветеринарно-санитарными требованиями;</w:t>
            </w:r>
          </w:p>
        </w:tc>
        <w:tc>
          <w:tcPr>
            <w:tcW w:w="7683" w:type="dxa"/>
          </w:tcPr>
          <w:p w:rsidR="00203C5A" w:rsidRPr="00C6266F" w:rsidRDefault="00203C5A" w:rsidP="006708F5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11) </w:t>
            </w:r>
            <w:r w:rsidRPr="00C62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производить утилизацию</w:t>
            </w:r>
            <w:r w:rsidR="006532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6532F9" w:rsidRPr="00A57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уничтожение</w:t>
            </w:r>
            <w:r w:rsidR="00653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2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туш животных, заболевших особо опасными болезнями, трупы павших животных и других продуктов убоя в соответствии с ветеринарно-санитарными требованиями;</w:t>
            </w:r>
          </w:p>
          <w:p w:rsidR="00203C5A" w:rsidRPr="00C6266F" w:rsidRDefault="00203C5A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3C5A" w:rsidRPr="00C6266F" w:rsidTr="0029074D">
        <w:tc>
          <w:tcPr>
            <w:tcW w:w="7054" w:type="dxa"/>
          </w:tcPr>
          <w:p w:rsidR="00203C5A" w:rsidRPr="00C6266F" w:rsidRDefault="00203C5A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0442AE" w:rsidRPr="00361020" w:rsidRDefault="00203C5A" w:rsidP="006708F5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/>
                <w:color w:val="4F81BD" w:themeColor="accent1"/>
                <w:sz w:val="24"/>
                <w:szCs w:val="24"/>
              </w:rPr>
            </w:pPr>
            <w:r w:rsidRPr="00955D3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13) соблюдать срок предубойной выдержки животных и использования </w:t>
            </w:r>
            <w:r w:rsidR="00A57FE2" w:rsidRPr="00955D3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продуктов животного происхождения</w:t>
            </w:r>
            <w:r w:rsidRPr="00955D3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после применения ветеринарного лекарственного средства в соответствии с требованиями, указанными в инструкции по применению ветеринарного лекарственного средства, биологических препаратов и кормовых добавок.</w:t>
            </w:r>
          </w:p>
        </w:tc>
      </w:tr>
      <w:tr w:rsidR="00325FEF" w:rsidRPr="00C6266F" w:rsidTr="0029074D">
        <w:tc>
          <w:tcPr>
            <w:tcW w:w="7054" w:type="dxa"/>
          </w:tcPr>
          <w:p w:rsidR="00325FEF" w:rsidRDefault="00325FEF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5F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9. Регистрация деятельности по производству, переработке, хранению и реализации продуктов и сырья животного происхождения</w:t>
            </w:r>
          </w:p>
          <w:p w:rsidR="00A57FE2" w:rsidRPr="00325FEF" w:rsidRDefault="00A57FE2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25FEF" w:rsidRPr="00325FEF" w:rsidRDefault="00325FEF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5F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Лица, осуществляющие деятельность по производству, переработке, хранению, реализации продуктов и сырья животного </w:t>
            </w:r>
            <w:r w:rsidRPr="00325F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происхождения, обязаны пройти регистрацию в уполномоченном государственном органе по ветеринарии в установленном законодательством Кыргызской Республики порядке.</w:t>
            </w:r>
          </w:p>
          <w:p w:rsidR="00325FEF" w:rsidRPr="00C6266F" w:rsidRDefault="00325FEF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325FEF" w:rsidRDefault="00325FEF" w:rsidP="006708F5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A57FE2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lastRenderedPageBreak/>
              <w:t>Статья 9. Регистрация деятельности по производству, переработке, хранению и реализации продуктов и сырья животного происхождения,</w:t>
            </w:r>
            <w:r w:rsidRPr="0088796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ветеринарных лекарственных средств и кормовых добавок</w:t>
            </w:r>
          </w:p>
          <w:p w:rsidR="00A57FE2" w:rsidRPr="0088796D" w:rsidRDefault="00A57FE2" w:rsidP="006708F5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:rsidR="00325FEF" w:rsidRPr="00061ABC" w:rsidRDefault="00325FEF" w:rsidP="006708F5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A57FE2">
              <w:rPr>
                <w:rFonts w:ascii="Times New Roman" w:eastAsia="Arial" w:hAnsi="Times New Roman" w:cs="Times New Roman"/>
                <w:sz w:val="24"/>
                <w:szCs w:val="24"/>
              </w:rPr>
              <w:t>Лица, осуществляющие деятельность по производству, переработке, хранению, реализации продуктов и сырья животного происхождения,</w:t>
            </w:r>
            <w:r w:rsidRPr="0088796D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="00F97705">
              <w:rPr>
                <w:rFonts w:ascii="Times New Roman" w:eastAsia="Arial" w:hAnsi="Times New Roman" w:cs="Times New Roman"/>
                <w:b/>
                <w:sz w:val="24"/>
                <w:szCs w:val="24"/>
                <w:lang w:val="ky-KG"/>
              </w:rPr>
              <w:t xml:space="preserve">а </w:t>
            </w:r>
            <w:r w:rsidR="00F97705">
              <w:rPr>
                <w:rFonts w:ascii="Times New Roman" w:eastAsia="Arial" w:hAnsi="Times New Roman" w:cs="Times New Roman"/>
                <w:b/>
                <w:sz w:val="24"/>
                <w:szCs w:val="24"/>
                <w:lang w:val="ky-KG"/>
              </w:rPr>
              <w:lastRenderedPageBreak/>
              <w:t xml:space="preserve">также </w:t>
            </w:r>
            <w:r w:rsidRPr="0088796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ветеринарных лекарственных средств и кормовых добавок </w:t>
            </w:r>
            <w:r w:rsidRPr="00061ABC">
              <w:rPr>
                <w:rFonts w:ascii="Times New Roman" w:eastAsia="Arial" w:hAnsi="Times New Roman" w:cs="Times New Roman"/>
                <w:sz w:val="24"/>
                <w:szCs w:val="24"/>
              </w:rPr>
              <w:t>обязаны пройти регистрацию в уполномоченном государственном органе по ветеринарии.</w:t>
            </w:r>
          </w:p>
          <w:p w:rsidR="00325FEF" w:rsidRPr="0088796D" w:rsidRDefault="00325FEF" w:rsidP="006708F5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</w:tc>
      </w:tr>
      <w:tr w:rsidR="00915ECC" w:rsidRPr="00C6266F" w:rsidTr="0029074D">
        <w:tc>
          <w:tcPr>
            <w:tcW w:w="7054" w:type="dxa"/>
          </w:tcPr>
          <w:p w:rsidR="00915ECC" w:rsidRPr="003174BE" w:rsidRDefault="00915ECC" w:rsidP="003174BE">
            <w:pPr>
              <w:pStyle w:val="tkZagolovok5"/>
              <w:spacing w:before="0" w:after="0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5EC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11. Лабораторная диагностика и ветеринарно-санитарная экспертиза продуктов животного и растительного происхождения</w:t>
            </w:r>
          </w:p>
        </w:tc>
        <w:tc>
          <w:tcPr>
            <w:tcW w:w="7683" w:type="dxa"/>
          </w:tcPr>
          <w:p w:rsidR="00915ECC" w:rsidRPr="003174BE" w:rsidRDefault="00915ECC" w:rsidP="006708F5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bookmarkStart w:id="4" w:name="_Hlk44079816"/>
            <w:r w:rsidRPr="00915ECC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Статья 11. Лабораторная диагностика и ветеринарно-санитарная экспертиза продуктов животного и растительного происхождения</w:t>
            </w:r>
            <w:bookmarkEnd w:id="4"/>
          </w:p>
        </w:tc>
      </w:tr>
      <w:tr w:rsidR="003174BE" w:rsidRPr="00C6266F" w:rsidTr="0029074D">
        <w:tc>
          <w:tcPr>
            <w:tcW w:w="7054" w:type="dxa"/>
          </w:tcPr>
          <w:p w:rsidR="003174BE" w:rsidRPr="00915ECC" w:rsidRDefault="003174BE" w:rsidP="003174B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CC">
              <w:rPr>
                <w:rFonts w:ascii="Times New Roman" w:hAnsi="Times New Roman" w:cs="Times New Roman"/>
                <w:b/>
                <w:sz w:val="24"/>
                <w:szCs w:val="24"/>
              </w:rPr>
              <w:t>3. Организация и порядок проведения ветеринарно-санитарной экспертизы, условия использования продукции животного и растительного происхождения для пищевых целей определяются техническими регламентами по пищевой безопасности.</w:t>
            </w:r>
          </w:p>
        </w:tc>
        <w:tc>
          <w:tcPr>
            <w:tcW w:w="7683" w:type="dxa"/>
          </w:tcPr>
          <w:p w:rsidR="003174BE" w:rsidRPr="00915ECC" w:rsidRDefault="003174BE" w:rsidP="00915ECC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3174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3. Проведение ветеринарно-санитарной экспертизы и оформление ее результатов определяется Правительством Кыргызской Республики в соответствии с законодательством Евразийского экономического союза.</w:t>
            </w:r>
          </w:p>
        </w:tc>
      </w:tr>
      <w:tr w:rsidR="003174BE" w:rsidRPr="00C6266F" w:rsidTr="0029074D">
        <w:tc>
          <w:tcPr>
            <w:tcW w:w="7054" w:type="dxa"/>
          </w:tcPr>
          <w:p w:rsidR="003174BE" w:rsidRPr="003174BE" w:rsidRDefault="003174BE" w:rsidP="003174BE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4BE">
              <w:rPr>
                <w:rFonts w:ascii="Times New Roman" w:hAnsi="Times New Roman" w:cs="Times New Roman"/>
                <w:b/>
                <w:sz w:val="24"/>
                <w:szCs w:val="24"/>
              </w:rPr>
              <w:t>4. Продукты животного и растительного происхождения, признанные по результатам исследования условно годными, подлежат обезвреживанию, переработке, а не прошедшие ветеринарно-санитарную экспертизу подлежат конфискации и утилизации в установленном законодательством Кыргызской Республики порядке.</w:t>
            </w:r>
          </w:p>
          <w:p w:rsidR="003174BE" w:rsidRDefault="003174BE" w:rsidP="003174BE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74BE" w:rsidRPr="00915ECC" w:rsidRDefault="003174BE" w:rsidP="003174BE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3" w:type="dxa"/>
          </w:tcPr>
          <w:p w:rsidR="003174BE" w:rsidRPr="003174BE" w:rsidRDefault="003174BE" w:rsidP="003174BE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3174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4. Продукты животного и растительного происхождения, не прошедшие ветеринарно-санитарную экспертизу, или по результатам исследования признаны непригодной для использования в пищевых целях, являются некачественными и опасными и подлежат утилизации/уничтожению в порядке, определяемом Правительством Кыргызской Республики.</w:t>
            </w:r>
          </w:p>
          <w:p w:rsidR="003174BE" w:rsidRPr="003174BE" w:rsidRDefault="003174BE" w:rsidP="003174BE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3174B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Продукты животного и растительного происхождения, признанные по результатам исследования условно годными, подлежат обезвреживанию, переработке.</w:t>
            </w:r>
          </w:p>
        </w:tc>
      </w:tr>
      <w:tr w:rsidR="003174BE" w:rsidRPr="00C6266F" w:rsidTr="0029074D">
        <w:tc>
          <w:tcPr>
            <w:tcW w:w="7054" w:type="dxa"/>
          </w:tcPr>
          <w:p w:rsidR="003174BE" w:rsidRDefault="003174BE" w:rsidP="003174BE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CE0">
              <w:rPr>
                <w:rFonts w:ascii="Times New Roman" w:hAnsi="Times New Roman" w:cs="Times New Roman"/>
                <w:b/>
                <w:sz w:val="24"/>
                <w:szCs w:val="24"/>
              </w:rPr>
              <w:t>5. Убытки и расходы, связанные с обезвреживанием, переработкой, утилизацией продуктов, признанных условно годными или подлежащими конфискации, несет их владелец.</w:t>
            </w:r>
          </w:p>
          <w:p w:rsidR="003174BE" w:rsidRPr="003174BE" w:rsidRDefault="003174BE" w:rsidP="003174BE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3" w:type="dxa"/>
          </w:tcPr>
          <w:p w:rsidR="003174BE" w:rsidRPr="003174BE" w:rsidRDefault="003174BE" w:rsidP="003174BE">
            <w:pPr>
              <w:tabs>
                <w:tab w:val="left" w:pos="284"/>
                <w:tab w:val="left" w:pos="3142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077CE0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5. Все расходы, связанные с хранением, транспортировкой, проведением лабораторных исследований (испытаний), вывозом, а также осуществлением процедур утилизации/уничтожения опасной пищевой продукции, несет хозяйствующий субъект.</w:t>
            </w:r>
          </w:p>
        </w:tc>
      </w:tr>
      <w:tr w:rsidR="000442AE" w:rsidRPr="00C6266F" w:rsidTr="0029074D">
        <w:tc>
          <w:tcPr>
            <w:tcW w:w="7054" w:type="dxa"/>
          </w:tcPr>
          <w:p w:rsidR="00246239" w:rsidRPr="00246239" w:rsidRDefault="00246239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62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12. Противоэпизоотические мероприятия</w:t>
            </w:r>
          </w:p>
          <w:p w:rsidR="00246239" w:rsidRPr="00F71DF5" w:rsidRDefault="00246239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Противоэпизоотические мероприятия проводятся в целях предупреждения возникновения, распространения и ликвидации заразных болезней, массовых отравлений животных.</w:t>
            </w:r>
          </w:p>
          <w:p w:rsidR="00246239" w:rsidRPr="00F71DF5" w:rsidRDefault="00246239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Противоэпизоотические мероприятия против болезней животных, включенных в перечень особо опасных болезней, проводятся в порядке, определяемом Правительством Кыргызской Республики.</w:t>
            </w:r>
          </w:p>
          <w:p w:rsidR="00246239" w:rsidRPr="00F71DF5" w:rsidRDefault="00246239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К проведению профилактических противоэпизоотических мероприятий привлекаются аккредитованные диагностические лаборатории, органы местного самоуправления в пределах делегированных государственных полномочий, ветеринарные структуры хозяйствующих субъектов, владельцы животных и лица, занимающиеся частной ветеринарной практикой на договорной основе.</w:t>
            </w:r>
          </w:p>
          <w:p w:rsidR="00C0199F" w:rsidRPr="00C6266F" w:rsidRDefault="00246239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1D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Контроль за выполнением профилактических противоэпизоотических мероприятий осуществляет уполномоченный государственный орган по ветеринарии.</w:t>
            </w:r>
          </w:p>
        </w:tc>
        <w:tc>
          <w:tcPr>
            <w:tcW w:w="7683" w:type="dxa"/>
          </w:tcPr>
          <w:p w:rsidR="00246239" w:rsidRPr="00DB11E8" w:rsidRDefault="00246239" w:rsidP="006708F5">
            <w:pPr>
              <w:pStyle w:val="tkTekst"/>
              <w:spacing w:after="0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43731512"/>
            <w:bookmarkStart w:id="6" w:name="_Hlk44080079"/>
            <w:r w:rsidRPr="00DB1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12. Противоэпизоотические мероприятия</w:t>
            </w:r>
          </w:p>
          <w:p w:rsidR="004E2E13" w:rsidRPr="00700F57" w:rsidRDefault="004E2E13" w:rsidP="00DB11E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bookmarkEnd w:id="5"/>
            <w:r w:rsidRPr="00700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проведению профилактических противоэпизоотических мероприятий привлекаются аккредитованные диагностические лаборатории, органы местного самоуправления в пределах делегированных государственных полномочий, ветеринарные структуры хозяйствующих субъектов, владельцы животных и лица, занимающиеся частной ветеринарной практикой на договорной основе.</w:t>
            </w:r>
          </w:p>
          <w:p w:rsidR="00246239" w:rsidRPr="00700F57" w:rsidRDefault="00DB11E8" w:rsidP="006708F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DB1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Противоэпизоотические мероприятия проводятся в порядке, </w:t>
            </w:r>
            <w:r w:rsidRPr="00DB1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установленном законодательством Кыргызской Республики об эпизоотическом благополучии.</w:t>
            </w:r>
          </w:p>
          <w:p w:rsidR="00246239" w:rsidRPr="00700F57" w:rsidRDefault="00246239" w:rsidP="006708F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bookmarkEnd w:id="6"/>
          <w:p w:rsidR="00246239" w:rsidRDefault="00246239" w:rsidP="006708F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6239" w:rsidRPr="00246239" w:rsidRDefault="00246239" w:rsidP="006708F5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442AE" w:rsidRPr="00C6266F" w:rsidRDefault="000442AE" w:rsidP="006708F5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76A1C" w:rsidRPr="00C6266F" w:rsidTr="0029074D">
        <w:tc>
          <w:tcPr>
            <w:tcW w:w="7054" w:type="dxa"/>
          </w:tcPr>
          <w:p w:rsidR="00D76A1C" w:rsidRPr="00C6266F" w:rsidRDefault="00D76A1C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18. Объекты государственного ветеринарного надзора</w:t>
            </w:r>
          </w:p>
          <w:p w:rsidR="00D76A1C" w:rsidRPr="00C6266F" w:rsidRDefault="00D76A1C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Объектами, подлежащими государственному ветеринарному надзору (далее - объекты ветеринарного надзора), являются:</w:t>
            </w:r>
          </w:p>
          <w:p w:rsidR="005525BC" w:rsidRPr="005C0BEB" w:rsidRDefault="005525BC" w:rsidP="005525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5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железнодорожные и автомобильные вокзалы, аэропорты, </w:t>
            </w:r>
            <w:r w:rsidRPr="005C0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места пропуска через государственную границу транспортных средств, животных, продуктов и сырья животного происхождения;</w:t>
            </w:r>
          </w:p>
          <w:p w:rsidR="00D76A1C" w:rsidRPr="00C6266F" w:rsidRDefault="00D76A1C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D76A1C" w:rsidRPr="00C6266F" w:rsidRDefault="00D76A1C" w:rsidP="006708F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26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Статья 18. Объекты государственного ветеринарного надзора</w:t>
            </w:r>
          </w:p>
          <w:p w:rsidR="00D76A1C" w:rsidRDefault="00D76A1C" w:rsidP="006708F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26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Объектами, подлежащими государственному ветеринарному надзору (далее - объекты ветеринарного надзора), являются:</w:t>
            </w:r>
          </w:p>
          <w:p w:rsidR="009938C8" w:rsidRPr="00112BA5" w:rsidRDefault="005525BC" w:rsidP="005C0BE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7" w:name="_Hlk44080153"/>
            <w:r w:rsidRPr="005C0B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4) железнодорожные и автомобильные вокзалы, аэропорты, </w:t>
            </w:r>
            <w:r w:rsidR="00AD4289"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пункты</w:t>
            </w:r>
            <w:r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пропуска через </w:t>
            </w:r>
            <w:r w:rsidR="00AD4289"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  <w:r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осударственную границу</w:t>
            </w:r>
            <w:r w:rsidR="00AD4289"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="00AD4289"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 а также </w:t>
            </w:r>
            <w:r w:rsidR="00777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автотранспортное средство</w:t>
            </w:r>
            <w:r w:rsidR="00777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="00777E20" w:rsidRPr="005752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железнодорожный</w:t>
            </w:r>
            <w:r w:rsidR="00112B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 и водный</w:t>
            </w:r>
            <w:r w:rsidR="00777E20" w:rsidRPr="005752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транспорт </w:t>
            </w:r>
            <w:r w:rsidR="00777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и </w:t>
            </w:r>
            <w:r w:rsidR="00777E20" w:rsidRPr="005752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воздушное судно</w:t>
            </w:r>
            <w:r w:rsidR="00AD4289"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, </w:t>
            </w:r>
            <w:r w:rsidR="00777E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используемо</w:t>
            </w:r>
            <w:r w:rsidR="00AD4289"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е для</w:t>
            </w:r>
            <w:r w:rsidR="00AD4289"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перевозки животных и продуктов животного происхождения</w:t>
            </w:r>
            <w:r w:rsidR="00AD4289" w:rsidRP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, а также ветеринарных лекарственных средств и кормовых добавок.</w:t>
            </w:r>
          </w:p>
          <w:bookmarkEnd w:id="7"/>
          <w:p w:rsidR="005C0BEB" w:rsidRPr="00C6266F" w:rsidRDefault="005C0BEB" w:rsidP="005C0BE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48C3" w:rsidRPr="00C6266F" w:rsidTr="0029074D">
        <w:tc>
          <w:tcPr>
            <w:tcW w:w="7054" w:type="dxa"/>
          </w:tcPr>
          <w:p w:rsidR="00F248C3" w:rsidRPr="00C6266F" w:rsidRDefault="00F248C3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19. Права должностных лиц, осуществляющих государственный ветеринарный надзор</w:t>
            </w:r>
            <w:r w:rsidR="00C6266F"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683" w:type="dxa"/>
          </w:tcPr>
          <w:p w:rsidR="00F248C3" w:rsidRPr="00C6266F" w:rsidRDefault="00F248C3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19. Права должностных лиц, осуществляющих государственный ветеринарный надзор</w:t>
            </w:r>
          </w:p>
        </w:tc>
      </w:tr>
      <w:tr w:rsidR="005840A0" w:rsidRPr="00C6266F" w:rsidTr="0029074D">
        <w:tc>
          <w:tcPr>
            <w:tcW w:w="7054" w:type="dxa"/>
          </w:tcPr>
          <w:p w:rsidR="005840A0" w:rsidRPr="00F810B1" w:rsidRDefault="005840A0" w:rsidP="005840A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10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Должностные лица, осуществляющие государственный ветеринарный надзор, являются независимыми и руководствуются требованиями настоящего Закона и законодательства Кыргызской Республики в области ветеринарии.</w:t>
            </w:r>
          </w:p>
          <w:p w:rsidR="005840A0" w:rsidRDefault="005840A0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840A0" w:rsidRDefault="005840A0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840A0" w:rsidRPr="00C6266F" w:rsidRDefault="005840A0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5840A0" w:rsidRPr="00F810B1" w:rsidRDefault="005840A0" w:rsidP="005840A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10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Должностные лица, осуществляющие государственный ветеринарный надзор, являются независимыми и руководствуются требованиями настоящего Закона и законодательства Кыргызской Республики в области ветеринарии.</w:t>
            </w:r>
          </w:p>
          <w:p w:rsidR="005840A0" w:rsidRPr="005840A0" w:rsidRDefault="005840A0" w:rsidP="005840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8" w:name="_Hlk44082970"/>
            <w:r w:rsidRPr="005840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Запрещается всякое вмешательство в деятельность должностных лиц при осуществлении государственного ветеринарного надзора. </w:t>
            </w:r>
          </w:p>
          <w:bookmarkEnd w:id="8"/>
          <w:p w:rsidR="005840A0" w:rsidRPr="00C6266F" w:rsidRDefault="005840A0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63956" w:rsidRPr="00C6266F" w:rsidTr="0029074D">
        <w:tc>
          <w:tcPr>
            <w:tcW w:w="7054" w:type="dxa"/>
          </w:tcPr>
          <w:p w:rsidR="00A63956" w:rsidRPr="00A63956" w:rsidRDefault="00A63956" w:rsidP="005D64D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956">
              <w:rPr>
                <w:rFonts w:ascii="Times New Roman" w:hAnsi="Times New Roman" w:cs="Times New Roman"/>
                <w:sz w:val="24"/>
                <w:szCs w:val="24"/>
              </w:rPr>
              <w:t>4. Должностные лица, осуществляющие государственный ветеринарный надзор, имеют право:</w:t>
            </w:r>
          </w:p>
          <w:p w:rsidR="00A63956" w:rsidRPr="0029074D" w:rsidRDefault="00A63956" w:rsidP="006708F5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9) составлять протокол о нарушениях законодательства Кыргызской Республики в области ветеринарии и давать предписания об их устранении, принимать постановления и </w:t>
            </w:r>
            <w:r w:rsidRPr="002907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налагать административные взыскания, предъявлять иски в суд в случае нарушения законодательства Кыргызской Республики в области ветеринарии в порядке, предусмотренном законодательством Кыргызской Республики, а также предоставлять мотивированный ответ заявителям о даче разрешения или запрете на ввоз (импорт), вывоз (экспорт) животных и продукции, подконтрольных государственному ветеринарному надзору, в срок не более 10 рабочих дней;</w:t>
            </w:r>
          </w:p>
        </w:tc>
        <w:tc>
          <w:tcPr>
            <w:tcW w:w="7683" w:type="dxa"/>
          </w:tcPr>
          <w:p w:rsidR="0029074D" w:rsidRPr="0029074D" w:rsidRDefault="0029074D" w:rsidP="006708F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9" w:name="_Hlk44083110"/>
            <w:r w:rsidRPr="002907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4. Должностные лица, осуществляющие государственный ветеринарный надзор, имеют право:</w:t>
            </w:r>
          </w:p>
          <w:p w:rsidR="0029074D" w:rsidRPr="0029074D" w:rsidRDefault="0029074D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07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9) </w:t>
            </w:r>
            <w:bookmarkStart w:id="10" w:name="_Hlk43735105"/>
            <w:r w:rsidR="00500491" w:rsidRPr="005004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протокол и давать предписание об устранении нарушений требований законодательства Кыргызской Республики в области ветеринарии и обеспечения безопасности пищевой </w:t>
            </w:r>
            <w:r w:rsidR="00500491" w:rsidRPr="005004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продукции, оформлять процессуальные документы и принимать решения в соответствии с законодательством Кыргызской Республики о нарушениях, предъявлять иски в суд в порядке, предусмотренном законодательством Кыргызской Республики, а также предоставлять мотивированный ответ заявителям о даче разрешения или запрете на ввоз (импорт), вывоз (экспорт) животных и продукции, подконтрольных государственному ветеринарному надзору, в срок не более 10 рабочих дней;»;</w:t>
            </w:r>
          </w:p>
          <w:bookmarkEnd w:id="9"/>
          <w:bookmarkEnd w:id="10"/>
          <w:p w:rsidR="00A63956" w:rsidRPr="00C6266F" w:rsidRDefault="00A63956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1632B" w:rsidRPr="00520403" w:rsidTr="0029074D">
        <w:tc>
          <w:tcPr>
            <w:tcW w:w="7054" w:type="dxa"/>
          </w:tcPr>
          <w:p w:rsidR="0001632B" w:rsidRDefault="0001632B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1" w:name="_Hlk44083262"/>
          </w:p>
          <w:p w:rsidR="00F810B1" w:rsidRDefault="00F810B1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810B1" w:rsidRDefault="00F810B1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810B1" w:rsidRDefault="00F810B1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810B1" w:rsidRPr="00C6266F" w:rsidRDefault="00F810B1" w:rsidP="006708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A96B0E" w:rsidRPr="00520403" w:rsidRDefault="00A96B0E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2" w:name="_Hlk43735218"/>
            <w:r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Должностным лицам уполномоченного государственного органа по ветеринарии торговые объекты и рынки где реализуются животные и продукты животного происхождения, </w:t>
            </w:r>
            <w:r w:rsidR="0076420C"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железнодорожные и автомобильные вокзалы, аэропорты, склады временного хранения, таможенные терминалы, пункты пропуска через Государственную границу, </w:t>
            </w:r>
            <w:r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также юридич</w:t>
            </w:r>
            <w:r w:rsidR="003B1687"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еские и физические лица независи</w:t>
            </w:r>
            <w:r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 от право собственности и организационно-правовой формы безвозмездно предоставляют служебные помещения </w:t>
            </w:r>
            <w:r w:rsidR="00700F57"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постоянного пользования </w:t>
            </w:r>
            <w:r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осуществления ветеринарного надзора.</w:t>
            </w:r>
            <w:bookmarkEnd w:id="12"/>
          </w:p>
          <w:p w:rsidR="00B63DEB" w:rsidRPr="00B63DEB" w:rsidRDefault="002E3E0E" w:rsidP="00B63DE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r w:rsidR="00B63DEB" w:rsidRPr="00B6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Должностным лицам осуществляющим ветеринарно-санитарную охрану территории страны и ветеринарный контроль на аэропортах, железнодорожных и автомобильных вокзалах, складах временного хранения, таможенных терминалах, контрольных постах внутри территории страны и пунктах пропуска государственной границы, задействованных в проведении противоэпизоотических и противоэпидемиологических мероприятий в период введение чрезвычайного положения и/или чрезвычайной ситуации, выплачивается компенсация не ниже трех окладов </w:t>
            </w:r>
            <w:r w:rsidR="00B63DEB" w:rsidRPr="00B6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занимаемой должности</w:t>
            </w:r>
            <w:r w:rsidR="00B63DEB" w:rsidRPr="00B6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.</w:t>
            </w:r>
          </w:p>
          <w:p w:rsidR="002E3E0E" w:rsidRPr="00520403" w:rsidRDefault="002E3E0E" w:rsidP="00DC706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bookmarkEnd w:id="11"/>
      <w:tr w:rsidR="000C1403" w:rsidRPr="00C6266F" w:rsidTr="0029074D">
        <w:tc>
          <w:tcPr>
            <w:tcW w:w="7054" w:type="dxa"/>
          </w:tcPr>
          <w:p w:rsidR="000C1403" w:rsidRPr="000C1403" w:rsidRDefault="000C1403" w:rsidP="006708F5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403">
              <w:rPr>
                <w:rFonts w:ascii="Times New Roman" w:hAnsi="Times New Roman" w:cs="Times New Roman"/>
                <w:sz w:val="24"/>
                <w:szCs w:val="24"/>
              </w:rPr>
              <w:t>Статья 21. Акты должностных лиц, осуществляющих государственный ветеринарный надзор</w:t>
            </w:r>
          </w:p>
          <w:p w:rsidR="000C1403" w:rsidRPr="00667F04" w:rsidRDefault="000C1403" w:rsidP="006708F5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F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В целях принятия правовых мер воздействия по результатам государственного ветеринарного надзора, в </w:t>
            </w:r>
            <w:r w:rsidRPr="00667F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зависимости от установленных нарушений требований законодательства Кыргызской Республики в области ветеринарии должностными лицами издаются следующие акты:</w:t>
            </w:r>
          </w:p>
          <w:p w:rsidR="000C1403" w:rsidRPr="00667F04" w:rsidRDefault="000C1403" w:rsidP="006708F5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F04">
              <w:rPr>
                <w:rFonts w:ascii="Times New Roman" w:hAnsi="Times New Roman" w:cs="Times New Roman"/>
                <w:b/>
                <w:sz w:val="24"/>
                <w:szCs w:val="24"/>
              </w:rPr>
              <w:t>1) предписание об устранении нарушений требований законодательства Кыргызской Республики в области ветеринарии;</w:t>
            </w:r>
          </w:p>
          <w:p w:rsidR="000C1403" w:rsidRPr="00667F04" w:rsidRDefault="000C1403" w:rsidP="006708F5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F04">
              <w:rPr>
                <w:rFonts w:ascii="Times New Roman" w:hAnsi="Times New Roman" w:cs="Times New Roman"/>
                <w:b/>
                <w:sz w:val="24"/>
                <w:szCs w:val="24"/>
              </w:rPr>
              <w:t>2) постановление о наложении дисциплинарного или административного взыскания в соответствии с законодательством Кыргызской Республики.</w:t>
            </w:r>
          </w:p>
          <w:p w:rsidR="000C1403" w:rsidRDefault="000C1403" w:rsidP="006708F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403">
              <w:rPr>
                <w:rFonts w:ascii="Times New Roman" w:hAnsi="Times New Roman" w:cs="Times New Roman"/>
                <w:sz w:val="24"/>
                <w:szCs w:val="24"/>
              </w:rPr>
              <w:t>2. Акты должностных лиц, осуществляющих государственный ветеринарный надзор, обязательны для исполнения физическими и юридическими лицами.</w:t>
            </w:r>
          </w:p>
          <w:p w:rsidR="003A3D28" w:rsidRPr="00C35FE3" w:rsidRDefault="003A3D28" w:rsidP="006708F5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:rsidR="000C1403" w:rsidRPr="003B1687" w:rsidRDefault="000C140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3" w:name="_Hlk43737846"/>
            <w:bookmarkStart w:id="14" w:name="_Hlk44083431"/>
            <w:r w:rsidRPr="003B1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21. Акты должностных лиц, осуществляющих государственный ветеринарный надзор</w:t>
            </w:r>
          </w:p>
          <w:p w:rsidR="000C1403" w:rsidRPr="003B1687" w:rsidRDefault="000C140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целях принятия правовых мер воздействия по результатам государственного ветеринарного надзора, в зависимости от </w:t>
            </w:r>
            <w:r w:rsidRPr="003B1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установленных нарушений требований законодательства Кыргызской Республики в области ветеринарии должностными лицами издаются следующие акты:</w:t>
            </w:r>
          </w:p>
          <w:p w:rsidR="000C1403" w:rsidRPr="003B1687" w:rsidRDefault="000C140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предписание об устранении нарушений требований законодательства Кыргызской Республики в области ветеринарии </w:t>
            </w:r>
            <w:r w:rsidRPr="003B1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обеспечения безопасности пищевой продукции</w:t>
            </w:r>
            <w:r w:rsidRPr="003B1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C1403" w:rsidRDefault="000C140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</w:t>
            </w:r>
            <w:r w:rsidR="00C0103A" w:rsidRPr="003B1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процессуальные документы в соответствии с законодательством Кыргызской Республики о нарушениях.</w:t>
            </w:r>
          </w:p>
          <w:p w:rsidR="00520403" w:rsidRPr="00520403" w:rsidRDefault="00520403" w:rsidP="00520403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Должностные лица осуществляющие ветеринарно-санитарную охрану территории страны и ветеринарный контроль на </w:t>
            </w:r>
            <w:r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аэропортах, железнодорожных и автомобильных вокзалах, складах временного хранения, таможенных терминалах, контрольных постах внутри территории страны и</w:t>
            </w:r>
            <w:r w:rsidRPr="0052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пунктах пропуска государственной границы</w:t>
            </w:r>
            <w:r w:rsidRPr="00520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в пределах своих компетенций, </w:t>
            </w:r>
            <w:r w:rsidRPr="00520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издают акты задержания, возврата, утилизации/уничтожения, которые являются обязательными к исполнению владельцами товаров подконтрольных ветеринарному надзору (контролю).</w:t>
            </w:r>
          </w:p>
          <w:bookmarkEnd w:id="13"/>
          <w:p w:rsidR="000C1403" w:rsidRDefault="000C140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Акты должностных лиц, осуществляющих государственный ветеринарный надзор, обязательны для исполнения физическими и юридическими лицами.</w:t>
            </w:r>
          </w:p>
          <w:bookmarkEnd w:id="14"/>
          <w:p w:rsidR="00D937AE" w:rsidRPr="003B1687" w:rsidRDefault="00D937AE" w:rsidP="00520403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48C3" w:rsidRPr="00C6266F" w:rsidTr="0029074D">
        <w:tc>
          <w:tcPr>
            <w:tcW w:w="7054" w:type="dxa"/>
          </w:tcPr>
          <w:p w:rsidR="00F248C3" w:rsidRPr="00A73C2B" w:rsidRDefault="00F248C3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" w:name="_Hlk44083559"/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22. Надзор в сфере обращения лекарственных средств ветеринарного назначения, кормов и кормовых добавок</w:t>
            </w:r>
          </w:p>
        </w:tc>
        <w:tc>
          <w:tcPr>
            <w:tcW w:w="7683" w:type="dxa"/>
          </w:tcPr>
          <w:p w:rsidR="00F248C3" w:rsidRDefault="00F248C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22. Надзор в сфере обращения лекарственных средств ветеринарного назначения, кормов и кормовых добавок</w:t>
            </w:r>
          </w:p>
          <w:p w:rsidR="00F248C3" w:rsidRPr="00C6266F" w:rsidRDefault="00F248C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C2B" w:rsidRPr="00C6266F" w:rsidTr="0029074D">
        <w:tc>
          <w:tcPr>
            <w:tcW w:w="7054" w:type="dxa"/>
          </w:tcPr>
          <w:p w:rsidR="00A73C2B" w:rsidRPr="00C6266F" w:rsidRDefault="00A73C2B" w:rsidP="006708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_Hlk43739894"/>
            <w:r w:rsidRPr="00C62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Лекарственные средства ветеринарного назначения, корма и кормовые добавки допускаются к производству, реализации и применению на основании заключения аккредитованного органа по сертификации.</w:t>
            </w:r>
          </w:p>
          <w:p w:rsidR="00A73C2B" w:rsidRPr="00C6266F" w:rsidRDefault="00A73C2B" w:rsidP="006708F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A73C2B" w:rsidRPr="00C0103A" w:rsidRDefault="00A73C2B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0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Лекарственные средства ветеринарного назначения, корма и кормовые добавки допускаются к производству, реализации и применению на основании заключения аккредитованного органа по сертификации.</w:t>
            </w:r>
          </w:p>
          <w:p w:rsidR="005F34A0" w:rsidRPr="00A73C2B" w:rsidRDefault="00A73C2B" w:rsidP="001D03C7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Деятельнось по 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производству</w:t>
            </w:r>
            <w:r w:rsidR="005F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изготовлению</w:t>
            </w:r>
            <w:r w:rsidR="005F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="00187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поставки, хранению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реализации 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ветеринарных 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лекарственных средств</w:t>
            </w:r>
            <w:r w:rsidR="00A96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кормовых добавок</w:t>
            </w:r>
            <w:r w:rsidR="00A96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(биологически активных </w:t>
            </w:r>
            <w:r w:rsidR="001D03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добавок</w:t>
            </w:r>
            <w:r w:rsidR="00A96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) и других веществ ветеринарного </w:t>
            </w:r>
            <w:r w:rsidR="00187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назначения 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осуществляется на основании 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лицензии, выда</w:t>
            </w:r>
            <w:r w:rsidR="00187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ваемой уполномоченным органом по ветеринарии 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порядке, установленном законодательством </w:t>
            </w:r>
            <w:r w:rsidR="005F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Кыргызской Республики 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 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лицензировании</w:t>
            </w:r>
            <w:r w:rsidRPr="00A73C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.</w:t>
            </w:r>
          </w:p>
        </w:tc>
      </w:tr>
      <w:bookmarkEnd w:id="15"/>
      <w:bookmarkEnd w:id="16"/>
      <w:tr w:rsidR="00F248C3" w:rsidRPr="00C6266F" w:rsidTr="00AD514F">
        <w:tc>
          <w:tcPr>
            <w:tcW w:w="14737" w:type="dxa"/>
            <w:gridSpan w:val="2"/>
          </w:tcPr>
          <w:p w:rsidR="00F248C3" w:rsidRPr="0037319B" w:rsidRDefault="00F248C3" w:rsidP="00670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373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Закон </w:t>
            </w:r>
            <w:r w:rsidRPr="0037319B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>Кыргызской Республике</w:t>
            </w:r>
            <w:r w:rsidRPr="00373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37319B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>О лицензионно-разрешительной системе в Кыргызской Республике»</w:t>
            </w:r>
          </w:p>
          <w:p w:rsidR="00F248C3" w:rsidRPr="0037319B" w:rsidRDefault="00F248C3" w:rsidP="006708F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48C3" w:rsidRPr="00C6266F" w:rsidTr="0029074D">
        <w:tc>
          <w:tcPr>
            <w:tcW w:w="7054" w:type="dxa"/>
          </w:tcPr>
          <w:p w:rsidR="00F248C3" w:rsidRPr="0037319B" w:rsidRDefault="00F248C3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15. Виды деятельности, подлежащие лицензированию</w:t>
            </w:r>
          </w:p>
          <w:p w:rsidR="00F248C3" w:rsidRPr="0037319B" w:rsidRDefault="00F248C3" w:rsidP="006708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Лицензированию подлежат следующие виды деятельности:</w:t>
            </w:r>
          </w:p>
          <w:p w:rsidR="00F248C3" w:rsidRPr="0037319B" w:rsidRDefault="00F248C3" w:rsidP="006708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9) изготовление и реализация вакцин и сывороток в специализированных предприятиях в области ветеринарии</w:t>
            </w:r>
            <w:r w:rsidRPr="00373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48C3" w:rsidRPr="0037319B" w:rsidRDefault="00F248C3" w:rsidP="006708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F248C3" w:rsidRPr="0037319B" w:rsidRDefault="00F248C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7" w:name="_Hlk44083824"/>
            <w:r w:rsidRPr="003731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15. Виды деятельности, подлежащие лицензированию</w:t>
            </w:r>
          </w:p>
          <w:p w:rsidR="00F248C3" w:rsidRPr="0037319B" w:rsidRDefault="00F248C3" w:rsidP="006708F5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Лицензированию подлежат следующие виды деятельности:</w:t>
            </w:r>
          </w:p>
          <w:p w:rsidR="00F248C3" w:rsidRPr="0037319B" w:rsidRDefault="00F248C3" w:rsidP="005C0BEB">
            <w:pPr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9).</w:t>
            </w:r>
            <w:r w:rsidR="001B1BE0" w:rsidRPr="00373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C0B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="001875CF" w:rsidRPr="00187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еятельнось по </w:t>
            </w:r>
            <w:r w:rsidR="001875CF" w:rsidRPr="00187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производству (изготовлению), поставки, хранению</w:t>
            </w:r>
            <w:r w:rsidR="005C0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транспортировки</w:t>
            </w:r>
            <w:r w:rsidR="001875CF" w:rsidRPr="00187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реализации </w:t>
            </w:r>
            <w:r w:rsidR="001875CF" w:rsidRPr="00187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ветеринарных </w:t>
            </w:r>
            <w:r w:rsidR="001875CF" w:rsidRPr="00187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лекарственных средств, </w:t>
            </w:r>
            <w:r w:rsidR="001875CF" w:rsidRPr="00187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кормовых добавок (биологически активных веществ) и других </w:t>
            </w:r>
            <w:r w:rsidR="00B331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средств</w:t>
            </w:r>
            <w:r w:rsidR="001875CF" w:rsidRPr="00187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 xml:space="preserve"> ветеринарного назначения</w:t>
            </w:r>
            <w:r w:rsidR="001875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;</w:t>
            </w:r>
            <w:bookmarkEnd w:id="17"/>
          </w:p>
        </w:tc>
      </w:tr>
      <w:tr w:rsidR="00F248C3" w:rsidRPr="00C6266F" w:rsidTr="00AD514F">
        <w:tc>
          <w:tcPr>
            <w:tcW w:w="14737" w:type="dxa"/>
            <w:gridSpan w:val="2"/>
          </w:tcPr>
          <w:p w:rsidR="00F248C3" w:rsidRPr="0037319B" w:rsidRDefault="00F248C3" w:rsidP="006708F5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37319B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  <w:lang w:eastAsia="ky-KG"/>
              </w:rPr>
              <w:t>Закон</w:t>
            </w:r>
            <w:r w:rsidR="004906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ky-KG"/>
              </w:rPr>
              <w:t xml:space="preserve"> Кыргызской Республики «О государственных закупках</w:t>
            </w:r>
            <w:r w:rsidRPr="00373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ky-KG"/>
              </w:rPr>
              <w:t>»</w:t>
            </w:r>
          </w:p>
          <w:p w:rsidR="00F248C3" w:rsidRPr="0037319B" w:rsidRDefault="00F248C3" w:rsidP="006708F5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</w:tc>
      </w:tr>
      <w:tr w:rsidR="00F248C3" w:rsidRPr="0083685D" w:rsidTr="0029074D">
        <w:tc>
          <w:tcPr>
            <w:tcW w:w="7054" w:type="dxa"/>
          </w:tcPr>
          <w:p w:rsidR="0083685D" w:rsidRPr="001875CF" w:rsidRDefault="0083685D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187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Статья 21. Закупки методом прямого заключения договора</w:t>
            </w:r>
          </w:p>
          <w:p w:rsidR="0083685D" w:rsidRDefault="0083685D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836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4. Закупающая организация вправе самостоятельно провести закупки методом прямого заключения договора в случаях:</w:t>
            </w:r>
          </w:p>
          <w:p w:rsidR="00C0199F" w:rsidRPr="0083685D" w:rsidRDefault="00C0199F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83685D" w:rsidRDefault="0083685D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836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21) осуществления закупок для выполнения творческого проекта и творческой деятельности в области культуры и искусства.</w:t>
            </w:r>
          </w:p>
          <w:p w:rsidR="00C0199F" w:rsidRDefault="00C0199F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83685D" w:rsidRPr="0083685D" w:rsidRDefault="0083685D" w:rsidP="006708F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  <w:p w:rsidR="0083685D" w:rsidRPr="0083685D" w:rsidRDefault="0083685D" w:rsidP="006708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:rsidR="001875CF" w:rsidRPr="001875CF" w:rsidRDefault="001875CF" w:rsidP="006708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_Hlk44083985"/>
            <w:r w:rsidRPr="0018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21. Закупки методом прямого заключения договора</w:t>
            </w:r>
          </w:p>
          <w:p w:rsidR="001875CF" w:rsidRPr="001875CF" w:rsidRDefault="001875CF" w:rsidP="006708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Закупающая организация вправе самостоятельно провести закупки методом прямого заключения договора в случаях:</w:t>
            </w:r>
          </w:p>
          <w:p w:rsidR="001875CF" w:rsidRPr="001875CF" w:rsidRDefault="001875CF" w:rsidP="006708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5CF" w:rsidRPr="001875CF" w:rsidRDefault="001875CF" w:rsidP="006708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21) осуществления закупок для выполнения творческого проекта и творческой деятельности в области культуры и искусства.</w:t>
            </w:r>
          </w:p>
          <w:p w:rsidR="001875CF" w:rsidRPr="006532F9" w:rsidRDefault="001875CF" w:rsidP="006708F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5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22) для ликвидации и купирования очагов особо опасных и эмерджентных болезней животных, а также для обеспечения их диагностики».</w:t>
            </w:r>
            <w:bookmarkEnd w:id="18"/>
          </w:p>
        </w:tc>
      </w:tr>
    </w:tbl>
    <w:p w:rsidR="007F179D" w:rsidRPr="0083685D" w:rsidRDefault="007F179D" w:rsidP="006708F5">
      <w:pPr>
        <w:spacing w:after="0" w:line="240" w:lineRule="auto"/>
        <w:jc w:val="both"/>
        <w:rPr>
          <w:sz w:val="24"/>
          <w:szCs w:val="24"/>
        </w:rPr>
      </w:pPr>
    </w:p>
    <w:sectPr w:rsidR="007F179D" w:rsidRPr="0083685D" w:rsidSect="00A062C3">
      <w:footerReference w:type="default" r:id="rId8"/>
      <w:footerReference w:type="first" r:id="rId9"/>
      <w:pgSz w:w="16838" w:h="11906" w:orient="landscape"/>
      <w:pgMar w:top="794" w:right="851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2C3" w:rsidRDefault="00A062C3" w:rsidP="00A062C3">
      <w:pPr>
        <w:spacing w:after="0" w:line="240" w:lineRule="auto"/>
      </w:pPr>
      <w:r>
        <w:separator/>
      </w:r>
    </w:p>
  </w:endnote>
  <w:endnote w:type="continuationSeparator" w:id="0">
    <w:p w:rsidR="00A062C3" w:rsidRDefault="00A062C3" w:rsidP="00A06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2451553"/>
      <w:docPartObj>
        <w:docPartGallery w:val="Page Numbers (Bottom of Page)"/>
        <w:docPartUnique/>
      </w:docPartObj>
    </w:sdtPr>
    <w:sdtEndPr/>
    <w:sdtContent>
      <w:p w:rsidR="00A062C3" w:rsidRDefault="00A062C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DAB">
          <w:rPr>
            <w:noProof/>
          </w:rPr>
          <w:t>3</w:t>
        </w:r>
        <w:r>
          <w:fldChar w:fldCharType="end"/>
        </w:r>
      </w:p>
    </w:sdtContent>
  </w:sdt>
  <w:p w:rsidR="00A062C3" w:rsidRDefault="00A062C3" w:rsidP="00A062C3">
    <w:pPr>
      <w:pStyle w:val="aa"/>
      <w:rPr>
        <w:rFonts w:ascii="Times New Roman" w:hAnsi="Times New Roman" w:cs="Times New Roman"/>
        <w:sz w:val="20"/>
        <w:szCs w:val="20"/>
      </w:rPr>
    </w:pPr>
    <w:r w:rsidRPr="00D47D40">
      <w:rPr>
        <w:rFonts w:ascii="Times New Roman" w:hAnsi="Times New Roman" w:cs="Times New Roman"/>
        <w:sz w:val="20"/>
        <w:szCs w:val="20"/>
      </w:rPr>
      <w:t xml:space="preserve">Директор </w:t>
    </w:r>
    <w:r>
      <w:rPr>
        <w:rFonts w:ascii="Times New Roman" w:hAnsi="Times New Roman" w:cs="Times New Roman"/>
        <w:sz w:val="20"/>
        <w:szCs w:val="20"/>
      </w:rPr>
      <w:t>ГИВФБ ПКР</w:t>
    </w:r>
    <w:r w:rsidRPr="00D47D40">
      <w:rPr>
        <w:rFonts w:ascii="Times New Roman" w:hAnsi="Times New Roman" w:cs="Times New Roman"/>
        <w:sz w:val="20"/>
        <w:szCs w:val="20"/>
      </w:rPr>
      <w:t xml:space="preserve"> __________________К.Т.Жумаканов «___» ______2020г.</w:t>
    </w:r>
  </w:p>
  <w:p w:rsidR="00A062C3" w:rsidRDefault="00A062C3" w:rsidP="00A062C3">
    <w:pPr>
      <w:pStyle w:val="aa"/>
      <w:rPr>
        <w:rFonts w:ascii="Times New Roman" w:hAnsi="Times New Roman" w:cs="Times New Roman"/>
        <w:sz w:val="20"/>
        <w:szCs w:val="20"/>
      </w:rPr>
    </w:pPr>
  </w:p>
  <w:p w:rsidR="00A062C3" w:rsidRPr="00A062C3" w:rsidRDefault="00A062C3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Заведующий ЮО _________________С.Э.Ниязалиев «______» ________2020 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2C3" w:rsidRDefault="00A062C3">
    <w:pPr>
      <w:pStyle w:val="aa"/>
    </w:pPr>
  </w:p>
  <w:p w:rsidR="00A062C3" w:rsidRDefault="00A062C3" w:rsidP="00A062C3">
    <w:pPr>
      <w:pStyle w:val="aa"/>
      <w:rPr>
        <w:rFonts w:ascii="Times New Roman" w:hAnsi="Times New Roman" w:cs="Times New Roman"/>
        <w:sz w:val="20"/>
        <w:szCs w:val="20"/>
      </w:rPr>
    </w:pPr>
    <w:r w:rsidRPr="00D47D40">
      <w:rPr>
        <w:rFonts w:ascii="Times New Roman" w:hAnsi="Times New Roman" w:cs="Times New Roman"/>
        <w:sz w:val="20"/>
        <w:szCs w:val="20"/>
      </w:rPr>
      <w:t xml:space="preserve">Директор </w:t>
    </w:r>
    <w:r>
      <w:rPr>
        <w:rFonts w:ascii="Times New Roman" w:hAnsi="Times New Roman" w:cs="Times New Roman"/>
        <w:sz w:val="20"/>
        <w:szCs w:val="20"/>
      </w:rPr>
      <w:t>ГИВФБ ПКР</w:t>
    </w:r>
    <w:r w:rsidRPr="00D47D40">
      <w:rPr>
        <w:rFonts w:ascii="Times New Roman" w:hAnsi="Times New Roman" w:cs="Times New Roman"/>
        <w:sz w:val="20"/>
        <w:szCs w:val="20"/>
      </w:rPr>
      <w:t xml:space="preserve"> __________________К.Т.Жумаканов «___» ______2020г.</w:t>
    </w:r>
  </w:p>
  <w:p w:rsidR="00A062C3" w:rsidRDefault="00A062C3" w:rsidP="00A062C3">
    <w:pPr>
      <w:pStyle w:val="aa"/>
      <w:rPr>
        <w:rFonts w:ascii="Times New Roman" w:hAnsi="Times New Roman" w:cs="Times New Roman"/>
        <w:sz w:val="20"/>
        <w:szCs w:val="20"/>
      </w:rPr>
    </w:pPr>
  </w:p>
  <w:p w:rsidR="00A062C3" w:rsidRPr="00D47D40" w:rsidRDefault="00A062C3" w:rsidP="00A062C3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Заведующий ЮО _________________С.Э.Ниязалиев «______» ________2020 г.</w:t>
    </w:r>
  </w:p>
  <w:p w:rsidR="00A062C3" w:rsidRDefault="00A062C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2C3" w:rsidRDefault="00A062C3" w:rsidP="00A062C3">
      <w:pPr>
        <w:spacing w:after="0" w:line="240" w:lineRule="auto"/>
      </w:pPr>
      <w:r>
        <w:separator/>
      </w:r>
    </w:p>
  </w:footnote>
  <w:footnote w:type="continuationSeparator" w:id="0">
    <w:p w:rsidR="00A062C3" w:rsidRDefault="00A062C3" w:rsidP="00A06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E271F"/>
    <w:multiLevelType w:val="multilevel"/>
    <w:tmpl w:val="F790F3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182"/>
    <w:rsid w:val="00000F35"/>
    <w:rsid w:val="0001084E"/>
    <w:rsid w:val="0001632B"/>
    <w:rsid w:val="000271DF"/>
    <w:rsid w:val="0003207E"/>
    <w:rsid w:val="000442AE"/>
    <w:rsid w:val="00053A0D"/>
    <w:rsid w:val="00061ABC"/>
    <w:rsid w:val="00071B46"/>
    <w:rsid w:val="00077CE0"/>
    <w:rsid w:val="00085B21"/>
    <w:rsid w:val="000C1403"/>
    <w:rsid w:val="000E3614"/>
    <w:rsid w:val="000F1D57"/>
    <w:rsid w:val="00100CE6"/>
    <w:rsid w:val="00112BA5"/>
    <w:rsid w:val="00144681"/>
    <w:rsid w:val="00157A70"/>
    <w:rsid w:val="00177957"/>
    <w:rsid w:val="00180A6E"/>
    <w:rsid w:val="0018222A"/>
    <w:rsid w:val="001875CF"/>
    <w:rsid w:val="001A4CA3"/>
    <w:rsid w:val="001B1BE0"/>
    <w:rsid w:val="001D03C7"/>
    <w:rsid w:val="001E02D4"/>
    <w:rsid w:val="001F38A7"/>
    <w:rsid w:val="001F4307"/>
    <w:rsid w:val="001F4F8C"/>
    <w:rsid w:val="001F6579"/>
    <w:rsid w:val="00203C5A"/>
    <w:rsid w:val="00215C3F"/>
    <w:rsid w:val="00215DA6"/>
    <w:rsid w:val="00246239"/>
    <w:rsid w:val="00250984"/>
    <w:rsid w:val="00255602"/>
    <w:rsid w:val="0029074D"/>
    <w:rsid w:val="002E3E0E"/>
    <w:rsid w:val="002E5F1E"/>
    <w:rsid w:val="00311F66"/>
    <w:rsid w:val="003174BE"/>
    <w:rsid w:val="00325FEF"/>
    <w:rsid w:val="00355822"/>
    <w:rsid w:val="00361020"/>
    <w:rsid w:val="0037319B"/>
    <w:rsid w:val="00375D61"/>
    <w:rsid w:val="00396A7E"/>
    <w:rsid w:val="003A3D28"/>
    <w:rsid w:val="003A4D06"/>
    <w:rsid w:val="003B1687"/>
    <w:rsid w:val="003D76A6"/>
    <w:rsid w:val="00407AC7"/>
    <w:rsid w:val="00412197"/>
    <w:rsid w:val="00412DBA"/>
    <w:rsid w:val="0041445A"/>
    <w:rsid w:val="00416C8C"/>
    <w:rsid w:val="00490668"/>
    <w:rsid w:val="004E2E13"/>
    <w:rsid w:val="004E4D75"/>
    <w:rsid w:val="004F0260"/>
    <w:rsid w:val="00500491"/>
    <w:rsid w:val="00517915"/>
    <w:rsid w:val="00520403"/>
    <w:rsid w:val="00530C0B"/>
    <w:rsid w:val="00533F43"/>
    <w:rsid w:val="00534C53"/>
    <w:rsid w:val="00547E75"/>
    <w:rsid w:val="005525BC"/>
    <w:rsid w:val="005545F6"/>
    <w:rsid w:val="005752B2"/>
    <w:rsid w:val="00582B2C"/>
    <w:rsid w:val="00583C85"/>
    <w:rsid w:val="005840A0"/>
    <w:rsid w:val="00585AE8"/>
    <w:rsid w:val="005B465A"/>
    <w:rsid w:val="005B6E01"/>
    <w:rsid w:val="005C0BEB"/>
    <w:rsid w:val="005C6A6A"/>
    <w:rsid w:val="005D64D3"/>
    <w:rsid w:val="005E5362"/>
    <w:rsid w:val="005E69ED"/>
    <w:rsid w:val="005F0D5E"/>
    <w:rsid w:val="005F34A0"/>
    <w:rsid w:val="005F7085"/>
    <w:rsid w:val="006524EA"/>
    <w:rsid w:val="006532F9"/>
    <w:rsid w:val="00655182"/>
    <w:rsid w:val="00662115"/>
    <w:rsid w:val="00667F04"/>
    <w:rsid w:val="006708F5"/>
    <w:rsid w:val="00671719"/>
    <w:rsid w:val="006B144C"/>
    <w:rsid w:val="006B472F"/>
    <w:rsid w:val="00700F57"/>
    <w:rsid w:val="00702355"/>
    <w:rsid w:val="00702773"/>
    <w:rsid w:val="00722709"/>
    <w:rsid w:val="00735E53"/>
    <w:rsid w:val="00757BED"/>
    <w:rsid w:val="0076420C"/>
    <w:rsid w:val="00777E20"/>
    <w:rsid w:val="007828DA"/>
    <w:rsid w:val="007B5CCD"/>
    <w:rsid w:val="007C4EAD"/>
    <w:rsid w:val="007D6480"/>
    <w:rsid w:val="007F179D"/>
    <w:rsid w:val="00817A7C"/>
    <w:rsid w:val="00831460"/>
    <w:rsid w:val="0083685D"/>
    <w:rsid w:val="0086636D"/>
    <w:rsid w:val="0088796D"/>
    <w:rsid w:val="008D57B9"/>
    <w:rsid w:val="008E37D4"/>
    <w:rsid w:val="008E67AA"/>
    <w:rsid w:val="008F74AA"/>
    <w:rsid w:val="009033AD"/>
    <w:rsid w:val="00904E39"/>
    <w:rsid w:val="00912B3B"/>
    <w:rsid w:val="00915ECC"/>
    <w:rsid w:val="009305F3"/>
    <w:rsid w:val="00955D33"/>
    <w:rsid w:val="00960E21"/>
    <w:rsid w:val="00982EB5"/>
    <w:rsid w:val="009938C8"/>
    <w:rsid w:val="009A236A"/>
    <w:rsid w:val="009B5A76"/>
    <w:rsid w:val="009E648C"/>
    <w:rsid w:val="009F4809"/>
    <w:rsid w:val="009F5FC2"/>
    <w:rsid w:val="00A033D4"/>
    <w:rsid w:val="00A062C3"/>
    <w:rsid w:val="00A24C3F"/>
    <w:rsid w:val="00A57FE2"/>
    <w:rsid w:val="00A60C56"/>
    <w:rsid w:val="00A63956"/>
    <w:rsid w:val="00A64924"/>
    <w:rsid w:val="00A7120D"/>
    <w:rsid w:val="00A73BF2"/>
    <w:rsid w:val="00A73C2B"/>
    <w:rsid w:val="00A746F4"/>
    <w:rsid w:val="00A968AB"/>
    <w:rsid w:val="00A96B0E"/>
    <w:rsid w:val="00AA686C"/>
    <w:rsid w:val="00AA76CF"/>
    <w:rsid w:val="00AB79A3"/>
    <w:rsid w:val="00AD4289"/>
    <w:rsid w:val="00B06951"/>
    <w:rsid w:val="00B07C00"/>
    <w:rsid w:val="00B267C3"/>
    <w:rsid w:val="00B3317F"/>
    <w:rsid w:val="00B331F5"/>
    <w:rsid w:val="00B46394"/>
    <w:rsid w:val="00B46959"/>
    <w:rsid w:val="00B63DEB"/>
    <w:rsid w:val="00B86EA5"/>
    <w:rsid w:val="00BF22F5"/>
    <w:rsid w:val="00C0103A"/>
    <w:rsid w:val="00C0199F"/>
    <w:rsid w:val="00C07118"/>
    <w:rsid w:val="00C140AD"/>
    <w:rsid w:val="00C34AD8"/>
    <w:rsid w:val="00C35FE3"/>
    <w:rsid w:val="00C45055"/>
    <w:rsid w:val="00C54485"/>
    <w:rsid w:val="00C6266F"/>
    <w:rsid w:val="00C740FD"/>
    <w:rsid w:val="00C76CED"/>
    <w:rsid w:val="00CA7DC9"/>
    <w:rsid w:val="00CD4DAB"/>
    <w:rsid w:val="00D05755"/>
    <w:rsid w:val="00D6235A"/>
    <w:rsid w:val="00D62873"/>
    <w:rsid w:val="00D744C6"/>
    <w:rsid w:val="00D76A1C"/>
    <w:rsid w:val="00D828B9"/>
    <w:rsid w:val="00D937AE"/>
    <w:rsid w:val="00D943F8"/>
    <w:rsid w:val="00DB11E8"/>
    <w:rsid w:val="00DC7063"/>
    <w:rsid w:val="00E21DDE"/>
    <w:rsid w:val="00E47D61"/>
    <w:rsid w:val="00E51C9E"/>
    <w:rsid w:val="00E53BBF"/>
    <w:rsid w:val="00E73E44"/>
    <w:rsid w:val="00EC1DD0"/>
    <w:rsid w:val="00EF269A"/>
    <w:rsid w:val="00EF271E"/>
    <w:rsid w:val="00EF4EEB"/>
    <w:rsid w:val="00EF68BA"/>
    <w:rsid w:val="00F04B07"/>
    <w:rsid w:val="00F248C3"/>
    <w:rsid w:val="00F24DA2"/>
    <w:rsid w:val="00F52718"/>
    <w:rsid w:val="00F644E8"/>
    <w:rsid w:val="00F71DF5"/>
    <w:rsid w:val="00F810B1"/>
    <w:rsid w:val="00F97705"/>
    <w:rsid w:val="00FA36C9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01AA5"/>
  <w15:docId w15:val="{0927B6CD-135D-4EBC-BD80-9F81EBA3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F68B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57B9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24623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462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810B1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unhideWhenUsed/>
    <w:rsid w:val="00B4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06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62C3"/>
  </w:style>
  <w:style w:type="paragraph" w:styleId="aa">
    <w:name w:val="footer"/>
    <w:basedOn w:val="a"/>
    <w:link w:val="ab"/>
    <w:uiPriority w:val="99"/>
    <w:unhideWhenUsed/>
    <w:rsid w:val="00A06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62C3"/>
  </w:style>
  <w:style w:type="paragraph" w:styleId="HTML">
    <w:name w:val="HTML Preformatted"/>
    <w:basedOn w:val="a"/>
    <w:link w:val="HTML0"/>
    <w:uiPriority w:val="99"/>
    <w:semiHidden/>
    <w:unhideWhenUsed/>
    <w:rsid w:val="00112BA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2BA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EBC2F-D4CF-4217-B331-709B222E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3660</TotalTime>
  <Pages>8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Пользователь Windows</cp:lastModifiedBy>
  <cp:revision>53</cp:revision>
  <cp:lastPrinted>2019-09-20T03:38:00Z</cp:lastPrinted>
  <dcterms:created xsi:type="dcterms:W3CDTF">2018-08-29T10:44:00Z</dcterms:created>
  <dcterms:modified xsi:type="dcterms:W3CDTF">2020-07-06T09:10:00Z</dcterms:modified>
</cp:coreProperties>
</file>